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A2EAD" w14:textId="47E12834" w:rsidR="007F012C" w:rsidRDefault="007F012C" w:rsidP="007F012C">
      <w:pPr>
        <w:jc w:val="center"/>
        <w:rPr>
          <w:rFonts w:ascii="Arboria-Bold" w:hAnsi="Arboria-Bold"/>
          <w:b/>
          <w:bCs/>
          <w:sz w:val="28"/>
          <w:szCs w:val="28"/>
        </w:rPr>
      </w:pPr>
      <w:r>
        <w:rPr>
          <w:noProof/>
        </w:rPr>
        <w:drawing>
          <wp:anchor distT="0" distB="0" distL="114300" distR="114300" simplePos="0" relativeHeight="251659264" behindDoc="1" locked="0" layoutInCell="1" allowOverlap="1" wp14:anchorId="180C12FC" wp14:editId="6933C0F0">
            <wp:simplePos x="0" y="0"/>
            <wp:positionH relativeFrom="column">
              <wp:posOffset>2082165</wp:posOffset>
            </wp:positionH>
            <wp:positionV relativeFrom="paragraph">
              <wp:posOffset>-269240</wp:posOffset>
            </wp:positionV>
            <wp:extent cx="2353586" cy="525715"/>
            <wp:effectExtent l="0" t="0" r="0" b="8255"/>
            <wp:wrapNone/>
            <wp:docPr id="1" name="Picture 1" descr="William Ruthven Secondar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Ruthven Secondary Colle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53586" cy="525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D962E" w14:textId="6819FBE3" w:rsidR="00DC4290" w:rsidRDefault="00FC4988" w:rsidP="007F012C">
      <w:pPr>
        <w:jc w:val="center"/>
        <w:rPr>
          <w:rFonts w:ascii="Arboria-Bold" w:hAnsi="Arboria-Bold"/>
          <w:b/>
          <w:bCs/>
          <w:sz w:val="28"/>
          <w:szCs w:val="28"/>
        </w:rPr>
      </w:pPr>
      <w:r w:rsidRPr="00EB4063">
        <w:rPr>
          <w:rFonts w:ascii="Arboria-Bold" w:hAnsi="Arboria-Bold"/>
          <w:b/>
          <w:bCs/>
          <w:sz w:val="28"/>
          <w:szCs w:val="28"/>
        </w:rPr>
        <w:t xml:space="preserve">Alice Dreaming 2021 </w:t>
      </w:r>
      <w:r w:rsidR="00A14365">
        <w:rPr>
          <w:rFonts w:ascii="Arboria-Bold" w:hAnsi="Arboria-Bold"/>
          <w:b/>
          <w:bCs/>
          <w:sz w:val="28"/>
          <w:szCs w:val="28"/>
        </w:rPr>
        <w:t>Character Description</w:t>
      </w:r>
    </w:p>
    <w:p w14:paraId="22421F1A" w14:textId="77777777" w:rsidR="0047238A" w:rsidRPr="0047238A" w:rsidRDefault="0047238A" w:rsidP="00680231">
      <w:pPr>
        <w:jc w:val="center"/>
        <w:rPr>
          <w:rFonts w:ascii="Arboria-Bold" w:hAnsi="Arboria-Bold"/>
          <w:b/>
          <w:bCs/>
          <w:sz w:val="2"/>
          <w:szCs w:val="2"/>
        </w:rPr>
      </w:pPr>
    </w:p>
    <w:tbl>
      <w:tblPr>
        <w:tblStyle w:val="TableGrid"/>
        <w:tblpPr w:leftFromText="180" w:rightFromText="180" w:vertAnchor="text" w:horzAnchor="margin" w:tblpXSpec="center" w:tblpY="-112"/>
        <w:tblW w:w="10774" w:type="dxa"/>
        <w:tblLook w:val="04A0" w:firstRow="1" w:lastRow="0" w:firstColumn="1" w:lastColumn="0" w:noHBand="0" w:noVBand="1"/>
      </w:tblPr>
      <w:tblGrid>
        <w:gridCol w:w="2900"/>
        <w:gridCol w:w="7874"/>
      </w:tblGrid>
      <w:tr w:rsidR="0047238A" w14:paraId="6B9DBF32" w14:textId="77777777" w:rsidTr="0047238A">
        <w:tc>
          <w:tcPr>
            <w:tcW w:w="2900" w:type="dxa"/>
          </w:tcPr>
          <w:p w14:paraId="1D9669F4"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 xml:space="preserve">Character </w:t>
            </w:r>
          </w:p>
        </w:tc>
        <w:tc>
          <w:tcPr>
            <w:tcW w:w="7874" w:type="dxa"/>
          </w:tcPr>
          <w:p w14:paraId="2E6B7615" w14:textId="77777777" w:rsidR="0047238A" w:rsidRPr="00680231" w:rsidRDefault="0047238A" w:rsidP="0047238A">
            <w:pPr>
              <w:rPr>
                <w:rFonts w:ascii="Arboria-Bold" w:hAnsi="Arboria-Bold"/>
                <w:sz w:val="26"/>
                <w:szCs w:val="26"/>
              </w:rPr>
            </w:pPr>
            <w:r w:rsidRPr="00680231">
              <w:rPr>
                <w:rFonts w:ascii="Arboria-Bold" w:hAnsi="Arboria-Bold"/>
                <w:sz w:val="26"/>
                <w:szCs w:val="26"/>
              </w:rPr>
              <w:t>Description</w:t>
            </w:r>
          </w:p>
        </w:tc>
      </w:tr>
      <w:tr w:rsidR="0047238A" w14:paraId="3AC77CC5" w14:textId="77777777" w:rsidTr="0047238A">
        <w:tc>
          <w:tcPr>
            <w:tcW w:w="2900" w:type="dxa"/>
          </w:tcPr>
          <w:p w14:paraId="1DBCCA84"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Alice</w:t>
            </w:r>
          </w:p>
        </w:tc>
        <w:tc>
          <w:tcPr>
            <w:tcW w:w="7874" w:type="dxa"/>
          </w:tcPr>
          <w:p w14:paraId="6EB1EC69" w14:textId="17A886D1" w:rsidR="0047238A" w:rsidRPr="00680231" w:rsidRDefault="0047238A" w:rsidP="0047238A">
            <w:pPr>
              <w:rPr>
                <w:rFonts w:ascii="Arboria-Book" w:hAnsi="Arboria-Book"/>
                <w:sz w:val="26"/>
                <w:szCs w:val="26"/>
              </w:rPr>
            </w:pPr>
            <w:r w:rsidRPr="00680231">
              <w:rPr>
                <w:rFonts w:ascii="Arboria-Book" w:hAnsi="Arboria-Book"/>
                <w:sz w:val="26"/>
                <w:szCs w:val="26"/>
              </w:rPr>
              <w:t xml:space="preserve">The main protagonist of our show. A teenage girl lost, looking for some answers. </w:t>
            </w:r>
            <w:r w:rsidR="007F012C">
              <w:rPr>
                <w:rFonts w:ascii="Arboria-Book" w:hAnsi="Arboria-Book"/>
                <w:sz w:val="26"/>
                <w:szCs w:val="26"/>
              </w:rPr>
              <w:t xml:space="preserve">Alice discovers what it means to be righteous and stands up for what she thinks is fair and just. </w:t>
            </w:r>
            <w:r w:rsidRPr="00680231">
              <w:rPr>
                <w:rFonts w:ascii="Arboria-Book" w:hAnsi="Arboria-Book"/>
                <w:sz w:val="26"/>
                <w:szCs w:val="26"/>
              </w:rPr>
              <w:t xml:space="preserve">Alice is required for every scene having the most dialogue of the show. </w:t>
            </w:r>
          </w:p>
        </w:tc>
      </w:tr>
      <w:tr w:rsidR="0047238A" w14:paraId="4E966D15" w14:textId="77777777" w:rsidTr="0047238A">
        <w:tc>
          <w:tcPr>
            <w:tcW w:w="2900" w:type="dxa"/>
          </w:tcPr>
          <w:p w14:paraId="120A5887"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Albatross</w:t>
            </w:r>
          </w:p>
        </w:tc>
        <w:tc>
          <w:tcPr>
            <w:tcW w:w="7874" w:type="dxa"/>
          </w:tcPr>
          <w:p w14:paraId="31F2E70B" w14:textId="77777777" w:rsidR="0047238A" w:rsidRPr="00680231" w:rsidRDefault="0047238A" w:rsidP="0047238A">
            <w:pPr>
              <w:rPr>
                <w:rFonts w:ascii="Arboria-Book" w:hAnsi="Arboria-Book"/>
                <w:sz w:val="26"/>
                <w:szCs w:val="26"/>
              </w:rPr>
            </w:pPr>
            <w:r w:rsidRPr="00680231">
              <w:rPr>
                <w:rFonts w:ascii="Arboria-Book" w:hAnsi="Arboria-Book"/>
                <w:sz w:val="26"/>
                <w:szCs w:val="26"/>
              </w:rPr>
              <w:t>The loyal and trusty helper of our Alice. The role can be played by either gender. The Albatross is wise and supports and saves Alice through tricky situations during her journey.</w:t>
            </w:r>
          </w:p>
        </w:tc>
      </w:tr>
      <w:tr w:rsidR="0047238A" w14:paraId="5BE7E7F0" w14:textId="77777777" w:rsidTr="0047238A">
        <w:tc>
          <w:tcPr>
            <w:tcW w:w="2900" w:type="dxa"/>
          </w:tcPr>
          <w:p w14:paraId="7BE3A188"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Cock &amp; Roach/Ensemble</w:t>
            </w:r>
          </w:p>
        </w:tc>
        <w:tc>
          <w:tcPr>
            <w:tcW w:w="7874" w:type="dxa"/>
          </w:tcPr>
          <w:p w14:paraId="66B8D59D" w14:textId="77777777" w:rsidR="0047238A" w:rsidRPr="00680231" w:rsidRDefault="0047238A" w:rsidP="0047238A">
            <w:pPr>
              <w:rPr>
                <w:rFonts w:ascii="Arboria-Book" w:hAnsi="Arboria-Book"/>
                <w:sz w:val="26"/>
                <w:szCs w:val="26"/>
              </w:rPr>
            </w:pPr>
            <w:r w:rsidRPr="00680231">
              <w:rPr>
                <w:rFonts w:ascii="Arboria-Book" w:hAnsi="Arboria-Book"/>
                <w:sz w:val="26"/>
                <w:szCs w:val="26"/>
              </w:rPr>
              <w:t>Cock and Roach and two gross best friends who first meet Alice on her journey. They are close friends with Rat and his ensemble of vermin. These roles are not gender specific.</w:t>
            </w:r>
          </w:p>
        </w:tc>
      </w:tr>
      <w:tr w:rsidR="0047238A" w14:paraId="083A2BFC" w14:textId="77777777" w:rsidTr="0047238A">
        <w:tc>
          <w:tcPr>
            <w:tcW w:w="2900" w:type="dxa"/>
          </w:tcPr>
          <w:p w14:paraId="6AB9BE59"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Rat/Ensemble</w:t>
            </w:r>
          </w:p>
        </w:tc>
        <w:tc>
          <w:tcPr>
            <w:tcW w:w="7874" w:type="dxa"/>
          </w:tcPr>
          <w:p w14:paraId="72C84634" w14:textId="77777777" w:rsidR="0047238A" w:rsidRPr="00680231" w:rsidRDefault="0047238A" w:rsidP="0047238A">
            <w:pPr>
              <w:rPr>
                <w:rFonts w:ascii="Arboria-Book" w:hAnsi="Arboria-Book"/>
                <w:sz w:val="26"/>
                <w:szCs w:val="26"/>
              </w:rPr>
            </w:pPr>
            <w:r w:rsidRPr="00680231">
              <w:rPr>
                <w:rFonts w:ascii="Arboria-Book" w:hAnsi="Arboria-Book"/>
                <w:sz w:val="26"/>
                <w:szCs w:val="26"/>
              </w:rPr>
              <w:t>A tricky rat that walks with a cane. The Rat is sly and easily distracted by food. He sets out to trick Alice. The role is not gender specific.</w:t>
            </w:r>
          </w:p>
        </w:tc>
      </w:tr>
      <w:tr w:rsidR="0047238A" w14:paraId="69884595" w14:textId="77777777" w:rsidTr="0047238A">
        <w:tc>
          <w:tcPr>
            <w:tcW w:w="2900" w:type="dxa"/>
          </w:tcPr>
          <w:p w14:paraId="3AB61606"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Sue &amp; Tom/Ensemble</w:t>
            </w:r>
          </w:p>
        </w:tc>
        <w:tc>
          <w:tcPr>
            <w:tcW w:w="7874" w:type="dxa"/>
          </w:tcPr>
          <w:p w14:paraId="7677B5D9" w14:textId="77777777" w:rsidR="0047238A" w:rsidRPr="00680231" w:rsidRDefault="0047238A" w:rsidP="0047238A">
            <w:pPr>
              <w:rPr>
                <w:rFonts w:ascii="Arboria-Book" w:hAnsi="Arboria-Book"/>
                <w:sz w:val="26"/>
                <w:szCs w:val="26"/>
              </w:rPr>
            </w:pPr>
            <w:r w:rsidRPr="00680231">
              <w:rPr>
                <w:rFonts w:ascii="Arboria-Book" w:hAnsi="Arboria-Book"/>
                <w:sz w:val="26"/>
                <w:szCs w:val="26"/>
              </w:rPr>
              <w:t>A set of silly and cheeky dolphins who find Alice out in the ocean. They try and play with anyone that the see. The roles are not gender specific.</w:t>
            </w:r>
          </w:p>
        </w:tc>
      </w:tr>
      <w:tr w:rsidR="0047238A" w14:paraId="5C752A73" w14:textId="77777777" w:rsidTr="0047238A">
        <w:tc>
          <w:tcPr>
            <w:tcW w:w="2900" w:type="dxa"/>
          </w:tcPr>
          <w:p w14:paraId="2BE259CB"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Spider/Ensemble</w:t>
            </w:r>
          </w:p>
        </w:tc>
        <w:tc>
          <w:tcPr>
            <w:tcW w:w="7874" w:type="dxa"/>
          </w:tcPr>
          <w:p w14:paraId="259B9378" w14:textId="77777777" w:rsidR="0047238A" w:rsidRPr="00680231" w:rsidRDefault="0047238A" w:rsidP="0047238A">
            <w:pPr>
              <w:rPr>
                <w:rFonts w:ascii="Arboria-Book" w:hAnsi="Arboria-Book"/>
                <w:sz w:val="26"/>
                <w:szCs w:val="26"/>
              </w:rPr>
            </w:pPr>
            <w:r w:rsidRPr="00680231">
              <w:rPr>
                <w:rFonts w:ascii="Arboria-Book" w:hAnsi="Arboria-Book"/>
                <w:sz w:val="26"/>
                <w:szCs w:val="26"/>
              </w:rPr>
              <w:t>A sassy and hungry spider who finds Alice rather intriguing. This role is not gender specific.</w:t>
            </w:r>
          </w:p>
        </w:tc>
      </w:tr>
      <w:tr w:rsidR="0047238A" w14:paraId="279FF11B" w14:textId="77777777" w:rsidTr="0047238A">
        <w:tc>
          <w:tcPr>
            <w:tcW w:w="2900" w:type="dxa"/>
          </w:tcPr>
          <w:p w14:paraId="15EA5F0A"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Python/Ensemble</w:t>
            </w:r>
          </w:p>
        </w:tc>
        <w:tc>
          <w:tcPr>
            <w:tcW w:w="7874" w:type="dxa"/>
          </w:tcPr>
          <w:p w14:paraId="5B4CAD44" w14:textId="77777777" w:rsidR="0047238A" w:rsidRPr="00680231" w:rsidRDefault="0047238A" w:rsidP="0047238A">
            <w:pPr>
              <w:rPr>
                <w:rFonts w:ascii="Arboria-Book" w:hAnsi="Arboria-Book"/>
                <w:sz w:val="26"/>
                <w:szCs w:val="26"/>
              </w:rPr>
            </w:pPr>
            <w:r w:rsidRPr="00680231">
              <w:rPr>
                <w:rFonts w:ascii="Arboria-Book" w:hAnsi="Arboria-Book"/>
                <w:sz w:val="26"/>
                <w:szCs w:val="26"/>
              </w:rPr>
              <w:t xml:space="preserve">Python only speaks in words with S’s. Slithers on and off </w:t>
            </w:r>
            <w:proofErr w:type="gramStart"/>
            <w:r w:rsidRPr="00680231">
              <w:rPr>
                <w:rFonts w:ascii="Arboria-Book" w:hAnsi="Arboria-Book"/>
                <w:sz w:val="26"/>
                <w:szCs w:val="26"/>
              </w:rPr>
              <w:t>really quickly</w:t>
            </w:r>
            <w:proofErr w:type="gramEnd"/>
            <w:r w:rsidRPr="00680231">
              <w:rPr>
                <w:rFonts w:ascii="Arboria-Book" w:hAnsi="Arboria-Book"/>
                <w:sz w:val="26"/>
                <w:szCs w:val="26"/>
              </w:rPr>
              <w:t>. This role is not gender specific.</w:t>
            </w:r>
          </w:p>
        </w:tc>
      </w:tr>
      <w:tr w:rsidR="0047238A" w14:paraId="6A96FA03" w14:textId="77777777" w:rsidTr="0047238A">
        <w:tc>
          <w:tcPr>
            <w:tcW w:w="2900" w:type="dxa"/>
          </w:tcPr>
          <w:p w14:paraId="3DF165C3"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Wombat/Ensemble</w:t>
            </w:r>
          </w:p>
        </w:tc>
        <w:tc>
          <w:tcPr>
            <w:tcW w:w="7874" w:type="dxa"/>
          </w:tcPr>
          <w:p w14:paraId="70D9B238" w14:textId="77777777" w:rsidR="0047238A" w:rsidRPr="00680231" w:rsidRDefault="0047238A" w:rsidP="0047238A">
            <w:pPr>
              <w:rPr>
                <w:rFonts w:ascii="Arboria-Book" w:hAnsi="Arboria-Book"/>
                <w:sz w:val="26"/>
                <w:szCs w:val="26"/>
              </w:rPr>
            </w:pPr>
            <w:r w:rsidRPr="00680231">
              <w:rPr>
                <w:rFonts w:ascii="Arboria-Book" w:hAnsi="Arboria-Book"/>
                <w:sz w:val="26"/>
                <w:szCs w:val="26"/>
              </w:rPr>
              <w:t>Slow and well spoken. The wombat does not like humans and blames Alice for deforestation. This role is not gender specific.</w:t>
            </w:r>
          </w:p>
        </w:tc>
      </w:tr>
      <w:tr w:rsidR="0047238A" w14:paraId="627A76AA" w14:textId="77777777" w:rsidTr="0047238A">
        <w:tc>
          <w:tcPr>
            <w:tcW w:w="2900" w:type="dxa"/>
          </w:tcPr>
          <w:p w14:paraId="3D02460B"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Sam/Ensemble</w:t>
            </w:r>
          </w:p>
        </w:tc>
        <w:tc>
          <w:tcPr>
            <w:tcW w:w="7874" w:type="dxa"/>
          </w:tcPr>
          <w:p w14:paraId="1B45DEA1" w14:textId="77777777" w:rsidR="0047238A" w:rsidRPr="00680231" w:rsidRDefault="0047238A" w:rsidP="0047238A">
            <w:pPr>
              <w:rPr>
                <w:rFonts w:ascii="Arboria-Book" w:hAnsi="Arboria-Book"/>
                <w:sz w:val="26"/>
                <w:szCs w:val="26"/>
              </w:rPr>
            </w:pPr>
            <w:r w:rsidRPr="00680231">
              <w:rPr>
                <w:rFonts w:ascii="Arboria-Book" w:hAnsi="Arboria-Book"/>
                <w:sz w:val="26"/>
                <w:szCs w:val="26"/>
              </w:rPr>
              <w:t>A teenage girl found at the beach.</w:t>
            </w:r>
          </w:p>
        </w:tc>
      </w:tr>
      <w:tr w:rsidR="0047238A" w14:paraId="7B51CC80" w14:textId="77777777" w:rsidTr="0047238A">
        <w:tc>
          <w:tcPr>
            <w:tcW w:w="2900" w:type="dxa"/>
          </w:tcPr>
          <w:p w14:paraId="0F275019"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Brad/Ensemble</w:t>
            </w:r>
          </w:p>
        </w:tc>
        <w:tc>
          <w:tcPr>
            <w:tcW w:w="7874" w:type="dxa"/>
          </w:tcPr>
          <w:p w14:paraId="7238779E" w14:textId="77777777" w:rsidR="0047238A" w:rsidRPr="00680231" w:rsidRDefault="0047238A" w:rsidP="0047238A">
            <w:pPr>
              <w:rPr>
                <w:rFonts w:ascii="Arboria-Book" w:hAnsi="Arboria-Book"/>
                <w:sz w:val="26"/>
                <w:szCs w:val="26"/>
              </w:rPr>
            </w:pPr>
            <w:r w:rsidRPr="00680231">
              <w:rPr>
                <w:rFonts w:ascii="Arboria-Book" w:hAnsi="Arboria-Book"/>
                <w:sz w:val="26"/>
                <w:szCs w:val="26"/>
              </w:rPr>
              <w:t>A teenage boy found at the beach.</w:t>
            </w:r>
          </w:p>
        </w:tc>
      </w:tr>
      <w:tr w:rsidR="0047238A" w14:paraId="56A67A71" w14:textId="77777777" w:rsidTr="0047238A">
        <w:tc>
          <w:tcPr>
            <w:tcW w:w="2900" w:type="dxa"/>
          </w:tcPr>
          <w:p w14:paraId="0C1F3E1E"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Annabelle/Ensemble</w:t>
            </w:r>
          </w:p>
        </w:tc>
        <w:tc>
          <w:tcPr>
            <w:tcW w:w="7874" w:type="dxa"/>
          </w:tcPr>
          <w:p w14:paraId="259EC2DE" w14:textId="77777777" w:rsidR="0047238A" w:rsidRPr="00680231" w:rsidRDefault="0047238A" w:rsidP="0047238A">
            <w:pPr>
              <w:rPr>
                <w:rFonts w:ascii="Arboria-Book" w:hAnsi="Arboria-Book"/>
                <w:sz w:val="26"/>
                <w:szCs w:val="26"/>
              </w:rPr>
            </w:pPr>
            <w:r w:rsidRPr="00680231">
              <w:rPr>
                <w:rFonts w:ascii="Arboria-Book" w:hAnsi="Arboria-Book"/>
                <w:sz w:val="26"/>
                <w:szCs w:val="26"/>
              </w:rPr>
              <w:t>A shy girl who has been bullied. Annabelle has a tongue piercing that she shows off to the girls at the beach.</w:t>
            </w:r>
          </w:p>
        </w:tc>
      </w:tr>
      <w:tr w:rsidR="0047238A" w14:paraId="0F0D3CBC" w14:textId="77777777" w:rsidTr="0047238A">
        <w:tc>
          <w:tcPr>
            <w:tcW w:w="2900" w:type="dxa"/>
          </w:tcPr>
          <w:p w14:paraId="4BB418F1"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Rebecca</w:t>
            </w:r>
          </w:p>
        </w:tc>
        <w:tc>
          <w:tcPr>
            <w:tcW w:w="7874" w:type="dxa"/>
          </w:tcPr>
          <w:p w14:paraId="572DB1DD" w14:textId="3FCFB0AA" w:rsidR="0047238A" w:rsidRPr="00680231" w:rsidRDefault="0047238A" w:rsidP="0047238A">
            <w:pPr>
              <w:rPr>
                <w:rFonts w:ascii="Arboria-Book" w:hAnsi="Arboria-Book"/>
                <w:sz w:val="26"/>
                <w:szCs w:val="26"/>
              </w:rPr>
            </w:pPr>
            <w:r w:rsidRPr="00680231">
              <w:rPr>
                <w:rFonts w:ascii="Arboria-Book" w:hAnsi="Arboria-Book"/>
                <w:sz w:val="26"/>
                <w:szCs w:val="26"/>
              </w:rPr>
              <w:t xml:space="preserve">A rebellious teenage girl who gets herself into trouble with Alice, finding herself in court. </w:t>
            </w:r>
            <w:r w:rsidR="007F012C">
              <w:rPr>
                <w:rFonts w:ascii="Arboria-Book" w:hAnsi="Arboria-Book"/>
                <w:sz w:val="26"/>
                <w:szCs w:val="26"/>
              </w:rPr>
              <w:t xml:space="preserve">Rebecca has trouble standing up for what she really believes in. </w:t>
            </w:r>
            <w:r w:rsidRPr="00680231">
              <w:rPr>
                <w:rFonts w:ascii="Arboria-Book" w:hAnsi="Arboria-Book"/>
                <w:sz w:val="26"/>
                <w:szCs w:val="26"/>
              </w:rPr>
              <w:t>Rebecca has a sizable chunk of dialogue throughout this play.</w:t>
            </w:r>
          </w:p>
        </w:tc>
      </w:tr>
      <w:tr w:rsidR="0047238A" w14:paraId="076D7E85" w14:textId="77777777" w:rsidTr="0047238A">
        <w:trPr>
          <w:trHeight w:val="96"/>
        </w:trPr>
        <w:tc>
          <w:tcPr>
            <w:tcW w:w="2900" w:type="dxa"/>
          </w:tcPr>
          <w:p w14:paraId="09DFBCC9"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Victoria/Ensemble</w:t>
            </w:r>
          </w:p>
        </w:tc>
        <w:tc>
          <w:tcPr>
            <w:tcW w:w="7874" w:type="dxa"/>
          </w:tcPr>
          <w:p w14:paraId="675A1F3E" w14:textId="77777777" w:rsidR="0047238A" w:rsidRPr="00680231" w:rsidRDefault="0047238A" w:rsidP="0047238A">
            <w:pPr>
              <w:rPr>
                <w:rFonts w:ascii="Arboria-Book" w:hAnsi="Arboria-Book"/>
                <w:sz w:val="26"/>
                <w:szCs w:val="26"/>
              </w:rPr>
            </w:pPr>
            <w:r w:rsidRPr="00680231">
              <w:rPr>
                <w:rFonts w:ascii="Arboria-Book" w:hAnsi="Arboria-Book"/>
                <w:sz w:val="26"/>
                <w:szCs w:val="26"/>
              </w:rPr>
              <w:t>A mean and bossy adult, who is a childcare worker looking after a large bunch of babies.</w:t>
            </w:r>
          </w:p>
        </w:tc>
      </w:tr>
      <w:tr w:rsidR="0047238A" w14:paraId="7CD4B711" w14:textId="77777777" w:rsidTr="0047238A">
        <w:trPr>
          <w:trHeight w:val="96"/>
        </w:trPr>
        <w:tc>
          <w:tcPr>
            <w:tcW w:w="2900" w:type="dxa"/>
          </w:tcPr>
          <w:p w14:paraId="0E9B6480"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Judge/Ensemble</w:t>
            </w:r>
          </w:p>
        </w:tc>
        <w:tc>
          <w:tcPr>
            <w:tcW w:w="7874" w:type="dxa"/>
          </w:tcPr>
          <w:p w14:paraId="7A6B2E1B" w14:textId="77777777" w:rsidR="0047238A" w:rsidRPr="00680231" w:rsidRDefault="0047238A" w:rsidP="0047238A">
            <w:pPr>
              <w:rPr>
                <w:rFonts w:ascii="Arboria-Book" w:hAnsi="Arboria-Book"/>
                <w:sz w:val="26"/>
                <w:szCs w:val="26"/>
              </w:rPr>
            </w:pPr>
            <w:r w:rsidRPr="00680231">
              <w:rPr>
                <w:rFonts w:ascii="Arboria-Book" w:hAnsi="Arboria-Book"/>
                <w:sz w:val="26"/>
                <w:szCs w:val="26"/>
              </w:rPr>
              <w:t>Well-spoken and eloquent with their words. This role is not gender specific. This role is not gender specific.</w:t>
            </w:r>
          </w:p>
        </w:tc>
      </w:tr>
      <w:tr w:rsidR="0047238A" w14:paraId="1723E9D2" w14:textId="77777777" w:rsidTr="0047238A">
        <w:trPr>
          <w:trHeight w:val="96"/>
        </w:trPr>
        <w:tc>
          <w:tcPr>
            <w:tcW w:w="2900" w:type="dxa"/>
          </w:tcPr>
          <w:p w14:paraId="078011B9"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Prosecutor/Ensemble</w:t>
            </w:r>
          </w:p>
        </w:tc>
        <w:tc>
          <w:tcPr>
            <w:tcW w:w="7874" w:type="dxa"/>
          </w:tcPr>
          <w:p w14:paraId="57349423" w14:textId="77777777" w:rsidR="0047238A" w:rsidRPr="00680231" w:rsidRDefault="0047238A" w:rsidP="0047238A">
            <w:pPr>
              <w:rPr>
                <w:rFonts w:ascii="Arboria-Book" w:hAnsi="Arboria-Book"/>
                <w:sz w:val="26"/>
                <w:szCs w:val="26"/>
              </w:rPr>
            </w:pPr>
            <w:r w:rsidRPr="00680231">
              <w:rPr>
                <w:rFonts w:ascii="Arboria-Book" w:hAnsi="Arboria-Book"/>
                <w:sz w:val="26"/>
                <w:szCs w:val="26"/>
              </w:rPr>
              <w:t>A snooty and uptight lawyer. This role is not gender specific.</w:t>
            </w:r>
          </w:p>
        </w:tc>
      </w:tr>
      <w:tr w:rsidR="0047238A" w14:paraId="06FCEE44" w14:textId="77777777" w:rsidTr="0047238A">
        <w:trPr>
          <w:trHeight w:val="96"/>
        </w:trPr>
        <w:tc>
          <w:tcPr>
            <w:tcW w:w="2900" w:type="dxa"/>
          </w:tcPr>
          <w:p w14:paraId="57CDCE5E"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Speaker/Ensemble</w:t>
            </w:r>
          </w:p>
        </w:tc>
        <w:tc>
          <w:tcPr>
            <w:tcW w:w="7874" w:type="dxa"/>
          </w:tcPr>
          <w:p w14:paraId="0D72C504" w14:textId="77777777" w:rsidR="0047238A" w:rsidRPr="00680231" w:rsidRDefault="0047238A" w:rsidP="0047238A">
            <w:pPr>
              <w:rPr>
                <w:rFonts w:ascii="Arboria-Book" w:hAnsi="Arboria-Book"/>
                <w:sz w:val="26"/>
                <w:szCs w:val="26"/>
              </w:rPr>
            </w:pPr>
            <w:r w:rsidRPr="00680231">
              <w:rPr>
                <w:rFonts w:ascii="Arboria-Book" w:hAnsi="Arboria-Book"/>
                <w:sz w:val="26"/>
                <w:szCs w:val="26"/>
              </w:rPr>
              <w:t>An influential speaker, who bares resemblance to a well-known white rabbit. This role is not gender specific.</w:t>
            </w:r>
          </w:p>
        </w:tc>
      </w:tr>
      <w:tr w:rsidR="0047238A" w14:paraId="68A5CD73" w14:textId="77777777" w:rsidTr="0047238A">
        <w:trPr>
          <w:trHeight w:val="96"/>
        </w:trPr>
        <w:tc>
          <w:tcPr>
            <w:tcW w:w="2900" w:type="dxa"/>
          </w:tcPr>
          <w:p w14:paraId="304D68F1" w14:textId="77777777" w:rsidR="0047238A" w:rsidRPr="00680231" w:rsidRDefault="0047238A" w:rsidP="0047238A">
            <w:pPr>
              <w:jc w:val="right"/>
              <w:rPr>
                <w:rFonts w:ascii="Arboria-Bold" w:hAnsi="Arboria-Bold"/>
                <w:sz w:val="26"/>
                <w:szCs w:val="26"/>
              </w:rPr>
            </w:pPr>
            <w:r w:rsidRPr="00680231">
              <w:rPr>
                <w:rFonts w:ascii="Arboria-Bold" w:hAnsi="Arboria-Bold"/>
                <w:sz w:val="26"/>
                <w:szCs w:val="26"/>
              </w:rPr>
              <w:t>Ensemble Roles</w:t>
            </w:r>
          </w:p>
        </w:tc>
        <w:tc>
          <w:tcPr>
            <w:tcW w:w="7874" w:type="dxa"/>
          </w:tcPr>
          <w:p w14:paraId="24BFAEE8" w14:textId="77777777" w:rsidR="0047238A" w:rsidRPr="00680231" w:rsidRDefault="0047238A" w:rsidP="0047238A">
            <w:pPr>
              <w:rPr>
                <w:rFonts w:ascii="Arboria-Book" w:hAnsi="Arboria-Book"/>
                <w:sz w:val="26"/>
                <w:szCs w:val="26"/>
              </w:rPr>
            </w:pPr>
            <w:r w:rsidRPr="00680231">
              <w:rPr>
                <w:rFonts w:ascii="Arboria-Book" w:hAnsi="Arboria-Book"/>
                <w:sz w:val="26"/>
                <w:szCs w:val="26"/>
              </w:rPr>
              <w:t>Voices, Trees, Girls, Boys, Babies, Warriors, Boy, Old Man, Housewife, Nice Girl, Mother, Daughter, Dad, Son, Ralph, Sister, Ralph, Guards 1 &amp; 2, Officials, PM, Leader of OPP, Politicians</w:t>
            </w:r>
          </w:p>
        </w:tc>
      </w:tr>
    </w:tbl>
    <w:p w14:paraId="4730AAB4" w14:textId="77777777" w:rsidR="00680231" w:rsidRPr="00680231" w:rsidRDefault="00680231" w:rsidP="00680231">
      <w:pPr>
        <w:jc w:val="center"/>
        <w:rPr>
          <w:rFonts w:ascii="Arboria-Bold" w:hAnsi="Arboria-Bold"/>
          <w:b/>
          <w:bCs/>
          <w:sz w:val="2"/>
          <w:szCs w:val="2"/>
        </w:rPr>
      </w:pPr>
    </w:p>
    <w:p w14:paraId="58C32B17" w14:textId="6241146E" w:rsidR="00EC1835" w:rsidRDefault="00EC1835" w:rsidP="0047238A"/>
    <w:sectPr w:rsidR="00EC1835" w:rsidSect="007F01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boria-Bold">
    <w:panose1 w:val="02000506020000020004"/>
    <w:charset w:val="00"/>
    <w:family w:val="modern"/>
    <w:notTrueType/>
    <w:pitch w:val="variable"/>
    <w:sig w:usb0="A00000AF" w:usb1="5000004B" w:usb2="00000000" w:usb3="00000000" w:csb0="00000093" w:csb1="00000000"/>
  </w:font>
  <w:font w:name="Arboria-Book">
    <w:panose1 w:val="02000506020000020004"/>
    <w:charset w:val="00"/>
    <w:family w:val="modern"/>
    <w:notTrueType/>
    <w:pitch w:val="variable"/>
    <w:sig w:usb0="A00000AF" w:usb1="5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AEE"/>
    <w:rsid w:val="0003384E"/>
    <w:rsid w:val="000730CF"/>
    <w:rsid w:val="001E6ACC"/>
    <w:rsid w:val="0034677E"/>
    <w:rsid w:val="00360D99"/>
    <w:rsid w:val="0047238A"/>
    <w:rsid w:val="00680231"/>
    <w:rsid w:val="007F012C"/>
    <w:rsid w:val="008A58BC"/>
    <w:rsid w:val="008E784A"/>
    <w:rsid w:val="009E08CD"/>
    <w:rsid w:val="009E46BD"/>
    <w:rsid w:val="00A14365"/>
    <w:rsid w:val="00A65565"/>
    <w:rsid w:val="00C837F9"/>
    <w:rsid w:val="00CE6AB9"/>
    <w:rsid w:val="00CF4E68"/>
    <w:rsid w:val="00DC4290"/>
    <w:rsid w:val="00EB5AEE"/>
    <w:rsid w:val="00EC1835"/>
    <w:rsid w:val="00FC49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FFC3"/>
  <w15:chartTrackingRefBased/>
  <w15:docId w15:val="{A2FB26A1-F14B-4129-AEDC-ED04D9B2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5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EB5A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Bradley B</dc:creator>
  <cp:keywords/>
  <dc:description/>
  <cp:lastModifiedBy>Bradley Blair</cp:lastModifiedBy>
  <cp:revision>2</cp:revision>
  <dcterms:created xsi:type="dcterms:W3CDTF">2021-03-01T22:38:00Z</dcterms:created>
  <dcterms:modified xsi:type="dcterms:W3CDTF">2021-03-01T22:38:00Z</dcterms:modified>
</cp:coreProperties>
</file>